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Klub Partnerski - Oświadczenie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Klub piłkarski ……………………………………….…………………………………………………………………………………………..., z siedzibą …………………………………………………………………………..… jest zainteresowany* przystąpieniem do programu „Klubów Partnerskich” realizowanym przez Akademia Piłkarska Lechia Gdańsk, z siedzibą przy ulicy Pokoleń Lechii Gdańsk 1, 80-560 Gdańsk, NIP: 9571135927, KRS: 0000910184.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PODPIS I PIECZĘĆ OSOBY UPOWAŻNIONEJ DO REPREZENTOWANIA KLUBU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(PREZES, DYREKTOR SPORTOWY, DYREKTOR AKADEMII)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*Wypełnienie oświadczenia i załączonego kwestionariusza nie jest jednoznaczne z przystąpieniem do programu „Klubów Partnerskich”.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Po wypełnieniu załączonych dokumentów, zorganizujemy z Państwem spotkanie, gdzie otrzymają Państwo informację o zasadach przystąpienia do programu.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Ostatnim krokiem będzie podpisanie umowy partnerstwa z Państwa Klubem.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rtl w:val="0"/>
        </w:rPr>
        <w:t xml:space="preserve">Klauzula informacyjna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Zgodnie z art. 13 ust. 1 i ust. 2  Rozporządzenia Parlamentu Europejskiego i Rady (UE) 2016/679 z dnia 27 kwietnia 2016 r. w sprawie ochrony osób fizycznych w związku z przetwarzaniem danych osobowych i w sprawie swobodnego przepływu takich danych oraz uchylenia dyrektywy 95/46/WE (w skrócie RODO), informujemy że: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0" w:hanging="36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Współadministratorami  danych osobowych są: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Lechia Gdańsk S.A.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z siedzibą ul. Pokoleń Lechii Gdańsk 1, 80-560 Gdańsk.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Akademia Piłkarska Lechii Gdańsk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z siedzibą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ul. Pokoleń Lechii Gdańsk 1, 80-560 Gdańsk (dalej łącznie Lechia).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0" w:hanging="36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Współadministratorzy wyznaczyli wspólny punkt kontaktowy, którym jest Inspektorem Ochrony Danych,  kontakt: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sz w:val="14"/>
            <w:szCs w:val="14"/>
            <w:u w:val="single"/>
            <w:rtl w:val="0"/>
          </w:rPr>
          <w:t xml:space="preserve">rodo@lechia.pl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0" w:hanging="36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Dane osobowe będą przetwarzane w celu podjęcia działań zmierzających do zawarcia a następnie realizacji umowy zawieranej z Akademią,  związanej z realizacją  programu „Kluby partnerskie”. Po zawarciu umowy dane będą przetwarzane także w celu wypełnienia obowiązków prawnych, ciążących na Lechii ,  związanych ściśle działalnością sportową, w szczególności na podstawie Ustawy z dnia 25.06.2010r. o sporcie,  a także wypełnienia obowiązków, które ciążą na Lechii jako podmiocie gospodarczym i organizatorze imprez masowych.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0" w:hanging="36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W związku z powyższym podstawą przetwarzania danych jest: 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360" w:hanging="36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art. 6 ust.1 lit. f RODO, tj. przetwarzanie jest niezbędne dla realizacji celów wynikających z prawnie uzasadnionych interesów Administratora, czyli w celu podjęcia działań niezbędnych do organizacji i realizacji programu „Kluby partnerskie”, w tym zawarcia i wykonania umowy , gdy jesteście Państwo osobą podaną do kontaktu/reprezentacji swojego Klubu oraz ewentualna konieczność odpierania lub realizacji roszczeń cywilnoprawnych,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360" w:hanging="36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art. 6 ust 1 lit c – niezbędność do wykonania obowiązków nałożonych na Lechię jako Klub sportowy, wynikających w szczególności z Ustawy z dnia 25.06.2010r. o sporcie, ustawy o rachunkowości, czy ustawy o bezpieczeństwie imprez masowych, 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0" w:hanging="36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Państwa dane przetwarzane będą przez okres wymagany przez przepisy prawa w tym np. ustawę o rachunkowości z dnia 29 września 1994 w szczególnych sytuacjach do momentu przedawnienia roszczeń, jeśli takowe wystąpią lub do wniesienia sprzeciwu wobec przetwarzania na gruncie przepisów RODO.  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0" w:hanging="36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Państwa dane osobowe mogę być przekazywane podmiotom z nami współpracującym, z którymi podpisaliśmy stosowne umowy powierzenia przetwarzania danych np. w zakresie usług IT czy monitoringu.  W zależności od rodzaju współpracy z Lechią, odbiorcami Państwa danych mogą być firmy świadczące usługi fotograficzne i video, a także  Pomorski Związek Piłki Nożnej, czy Polski Związek  Piłki Nożnej. Odbiorcami danych osób uczestniczących w organizowanych przez nas meczach są także podmioty uprawnione do otrzymywania tych danych na podstawie przepisów w tym zwłaszcza ustawy o bezpieczeństwie imprez masowych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0" w:hanging="36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Na podstawie przepisów RODO, przysługuje Państwu  prawo dostępu do treści swoich danych osobowych, prawo żądania poprawiania, sprostowania, usunięcia lub ograniczenia przetwarzania tych danych oraz prawo do przenoszenia danych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0" w:hanging="36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Przysługuje państwu także prawo wniesienia sprzeciwu  a także w przypadku uznania, że dane są przetwarzane z naruszeniem przepisów RODO - prawo do wniesienia skargi do Prezesa Urzędu Ochrony Danych Osobowych, jako organu nadzorczego.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0" w:hanging="36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Co do zasady nie przekazujemy żadnych danych osobowych do Państw trzecich. Może się zdarzyć, że dane osobowe podane nam w korespondencji mailowej są przechowywane na serwerach firmy Microsoft np. w Stanach Zjednoczonych, w takim przypadku Lechia Gdańsk S.A. zapewnia odpowiednie zawarcie umowy z Microsoft, z kolei Microsoft w ramach stosowanych regulaminów zapewnia, że przetwarzania odbywa się, zgodnie z obowiązującymi przepisami i z zachowaniem najwyższych standardów bezpieczeństwa.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  <w:rsid w:val="00432A3F"/>
    <w:pPr>
      <w:spacing w:after="0" w:line="240" w:lineRule="auto"/>
    </w:pPr>
    <w:rPr>
      <w:rFonts w:ascii="Times New Roman" w:cs="Times New Roman" w:eastAsia="Calibri" w:hAnsi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432A3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432A3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432A3F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432A3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432A3F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432A3F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432A3F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432A3F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432A3F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432A3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432A3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432A3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432A3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432A3F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432A3F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432A3F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432A3F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432A3F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432A3F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432A3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432A3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432A3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432A3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432A3F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432A3F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432A3F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432A3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432A3F"/>
    <w:rPr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432A3F"/>
    <w:rPr>
      <w:b w:val="1"/>
      <w:bCs w:val="1"/>
      <w:smallCaps w:val="1"/>
      <w:color w:val="2f5496" w:themeColor="accent1" w:themeShade="0000BF"/>
      <w:spacing w:val="5"/>
    </w:rPr>
  </w:style>
  <w:style w:type="character" w:styleId="Hipercze">
    <w:name w:val="Hyperlink"/>
    <w:basedOn w:val="Domylnaczcionkaakapitu"/>
    <w:uiPriority w:val="99"/>
    <w:unhideWhenUsed w:val="1"/>
    <w:rsid w:val="00432A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432A3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odo@lechia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N0mp6rEDJEQrQ0fHyeU1Pxh9w==">CgMxLjA4AHIhMV82NXFqX0R6c2lRbjF4T2U2UHZkN0RickZZa1VkVUhq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2025-01-15T12:51:00Z</dcterms:created>
  <dc:creator>Izabela Walczak</dc:creator>
</cp:coreProperties>
</file>